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8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國立中央大學網路學習科技研究所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〇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八學年度第二學期推廣教育碩士學分班招生簡章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開班宗旨：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為提倡終身學習教育，提升大眾學識水準及配合當前社會需要，特設立網路學習碩士學分班。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二、招生對象：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具專科以上學歷之相關產業在職人士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中小學學校之主管或專任在職教師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本校暨其他大學校院畢業之實習老師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三、學分抵免︰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六年內錄取本所碩士班或碩士在職專班後，可以抵免相關學分9學分。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四、上課地點：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桃園市中壢區國立中央大學網路學習科技研究所（工程五館四樓）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6" w:right="0" w:hanging="706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五、課程費用：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1.每門課程費用為新台幣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15,000元（每學分5,000）。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08" w:right="0" w:hanging="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2.每人報名費500元。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48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六、報名日期：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9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一律通訊報名：即日起至109年2月21日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9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【經審查合格按照報名順序錄取】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hanging="480"/>
        <w:jc w:val="both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七、開課資訊</w:t>
      </w:r>
      <w:r w:rsidDel="00000000" w:rsidR="00000000" w:rsidRPr="00000000">
        <w:rPr>
          <w:rtl w:val="0"/>
        </w:rPr>
      </w:r>
    </w:p>
    <w:tbl>
      <w:tblPr>
        <w:tblStyle w:val="Table1"/>
        <w:tblW w:w="919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2"/>
        <w:gridCol w:w="992"/>
        <w:gridCol w:w="1878"/>
        <w:gridCol w:w="2154"/>
        <w:gridCol w:w="1150"/>
        <w:gridCol w:w="1542"/>
        <w:tblGridChange w:id="0">
          <w:tblGrid>
            <w:gridCol w:w="1482"/>
            <w:gridCol w:w="992"/>
            <w:gridCol w:w="1878"/>
            <w:gridCol w:w="2154"/>
            <w:gridCol w:w="1150"/>
            <w:gridCol w:w="1542"/>
          </w:tblGrid>
        </w:tblGridChange>
      </w:tblGrid>
      <w:tr>
        <w:trPr>
          <w:trHeight w:val="768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班次名稱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開設學分數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開班起迄日期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招生人數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上課地點</w:t>
            </w:r>
          </w:p>
        </w:tc>
      </w:tr>
      <w:tr>
        <w:trPr>
          <w:trHeight w:val="436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智慧型語言學習系統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每週三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18：00-20：50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109.02.17-109.06.19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中央大學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E6-A408室</w:t>
            </w:r>
          </w:p>
        </w:tc>
      </w:tr>
      <w:tr>
        <w:trPr>
          <w:trHeight w:val="436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數位學習研究方法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每週五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18：00-20：50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109.02.17-109.06.19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中央大學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" w:right="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E6-A408室</w:t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八、報名方式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3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1.繳費金額(不含通行證)請參照下表。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44.000000000001" w:type="dxa"/>
        <w:jc w:val="left"/>
        <w:tblInd w:w="1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1382"/>
        <w:gridCol w:w="1382"/>
        <w:tblGridChange w:id="0">
          <w:tblGrid>
            <w:gridCol w:w="4680"/>
            <w:gridCol w:w="1382"/>
            <w:gridCol w:w="1382"/>
          </w:tblGrid>
        </w:tblGridChange>
      </w:tblGrid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應 繳 金 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二科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學分費+報名費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31,000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2.如欲辦理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汽車臨時通行證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，請另外負擔通行證費用，實際金額以學校公布為準。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3.備齊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報名表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學歷證件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傳真或郵寄至網學所辦理報名。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  <w:tab/>
        <w:tab/>
        <w:t xml:space="preserve">4.依報名先後順序錄取，額滿為止。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5.資料不齊全者，恕不受理。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6.欲報名學分班之學員，</w:t>
      </w:r>
      <w:r w:rsidDel="00000000" w:rsidR="00000000" w:rsidRPr="00000000">
        <w:rPr>
          <w:rFonts w:ascii="Gungsuh" w:cs="Gungsuh" w:eastAsia="Gungsuh" w:hAnsi="Gungsuh"/>
          <w:b w:val="1"/>
          <w:color w:val="ff0000"/>
          <w:sz w:val="24"/>
          <w:szCs w:val="24"/>
          <w:rtl w:val="0"/>
        </w:rPr>
        <w:t xml:space="preserve">請先於上班時間詢問是否還有名額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，謝謝!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03-4227151轉35400 劉小姐</w:t>
      </w:r>
    </w:p>
    <w:p w:rsidR="00000000" w:rsidDel="00000000" w:rsidP="00000000" w:rsidRDefault="00000000" w:rsidRPr="00000000" w14:paraId="0000003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九、繳費方式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登入繳費報名系統 </w:t>
      </w:r>
      <w:hyperlink r:id="rId6">
        <w:r w:rsidDel="00000000" w:rsidR="00000000" w:rsidRPr="00000000">
          <w:rPr>
            <w:rFonts w:ascii="BiauKai" w:cs="BiauKai" w:eastAsia="BiauKai" w:hAnsi="BiauKa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https://cis.ncu.edu.tw/MpaySys/home_std.do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1.取得繳款帳號。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(1)輸入欄位：身分證號碼、姓名、E_Mail、辨識碼。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(2)點選報名課程：108 FA網路學習科技研究所學分班。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(3)點選(或輸入)繳款金額(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學分費+報名費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)。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(4)點選繳款方式：繳費單(需前往郵局臨櫃繳款)或ATM。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按下「送出申請」按鈕，系統會跳出確認資料的視窗，按「確定」。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2.回認證信件。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第一次使用系統，系統會寄認證信，點選Email之連結，回覆認證信件確認。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已通過認證之學員，無需此步驟。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3.點選認證網頁印出繳費單或記下銷帳編號。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4.繳款。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(1)繳費單：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持網路列印之繳費單(必須有條碼)到郵局臨櫃繳款(外加手續費15元)。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(2)ATM轉帳。</w:t>
      </w:r>
    </w:p>
    <w:p w:rsidR="00000000" w:rsidDel="00000000" w:rsidP="00000000" w:rsidRDefault="00000000" w:rsidRPr="00000000" w14:paraId="0000004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十、退費準則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" w:right="0" w:hanging="9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學員因故辦理退費時，須憑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繳費收據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送交網學所辦理相關手續。本學分班之退費規定如下：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學員如在上課前申請退費者，可退還繳交費用的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五分之四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凡在開課後一週內申請退費者，可退還繳交費用的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二分之一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開課一週以後，不論任何原因，概不退費。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該班若因招生人數不足，經本班主動通知後，可憑原繳費收據辦理退費。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請學員謹慎存取收據，若因人數不足而必須退費時，需憑收據方得辦理，若不慎遺失，每張收據補發之工本費為新台幣一百元。</w:t>
      </w:r>
    </w:p>
    <w:p w:rsidR="00000000" w:rsidDel="00000000" w:rsidP="00000000" w:rsidRDefault="00000000" w:rsidRPr="00000000" w14:paraId="0000005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十一、請假準則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學員因故無法上課時，須事前向營管所請假。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婚、喪、點閱召集、教育召集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等而致無法上課者，須提出正式的書面證明，方得准假。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考試期間之請假，應經任課老師同意始得辦理。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學員請假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逾全學期的三分之一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者，不得參與該科目之學期考試，該科目學期成績則以零分計算。</w:t>
      </w:r>
    </w:p>
    <w:p w:rsidR="00000000" w:rsidDel="00000000" w:rsidP="00000000" w:rsidRDefault="00000000" w:rsidRPr="00000000" w14:paraId="0000005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十二、附則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相關報名資料，請於報名期間傳真或郵寄至網學所。所繳學歷證件如有假借、冒用、偽造或變造等情事，一經查明，即予退學。該違規事件如在結業之後發生，則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勒令繳還並註銷其學分證明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修習之學分不得作為取得合格教師資格之證明。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本招生準則如有未盡事宜，悉依有關教育法令及本校相關章則辦理。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國立中央大學108學年度第2學期</w:t>
      </w:r>
    </w:p>
    <w:p w:rsidR="00000000" w:rsidDel="00000000" w:rsidP="00000000" w:rsidRDefault="00000000" w:rsidRPr="00000000" w14:paraId="0000005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推廣教育網路學習科技研究所碩士學分班報名表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（請以正楷詳填，以利作業，謝謝合作！）</w:t>
      </w:r>
    </w:p>
    <w:tbl>
      <w:tblPr>
        <w:tblStyle w:val="Table3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"/>
        <w:gridCol w:w="3817"/>
        <w:gridCol w:w="411"/>
        <w:gridCol w:w="298"/>
        <w:gridCol w:w="1843"/>
        <w:gridCol w:w="2835"/>
        <w:tblGridChange w:id="0">
          <w:tblGrid>
            <w:gridCol w:w="747"/>
            <w:gridCol w:w="3817"/>
            <w:gridCol w:w="411"/>
            <w:gridCol w:w="298"/>
            <w:gridCol w:w="1843"/>
            <w:gridCol w:w="2835"/>
          </w:tblGrid>
        </w:tblGridChange>
      </w:tblGrid>
      <w:tr>
        <w:trPr>
          <w:trHeight w:val="726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      名：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（由本所填寫）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一吋相片二張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背面請寫明姓名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浮貼於此</w:t>
            </w:r>
          </w:p>
        </w:tc>
      </w:tr>
      <w:tr>
        <w:trPr>
          <w:trHeight w:val="798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身分證字號：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證書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字號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（由本所填寫）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出生日期：     年      月       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      校      名      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    系 （所）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畢   業   日   期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年      月</w:t>
            </w:r>
          </w:p>
        </w:tc>
      </w:tr>
      <w:tr>
        <w:trPr>
          <w:trHeight w:val="598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□□□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 宅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地址：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電話：                            行動電話：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公 司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名稱：                            職  稱：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電話：                            傳  真：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地址：                            e-mail：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選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擬選修課程：（若課程已額滿或未開成，本所將依序遞補 ）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□數位學習研究方法（週三18：00-20：50）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□智慧型語言學習系統（週五18：00-20：50） 合計：共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</w:t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學分費收據如非個人，請提供以下資料：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開立收據抬頭：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    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6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身分證正反面影本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浮貼於此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填寫繳費銷帳編號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臨  時  汽  車  通  行  證  申  請  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申請人姓名：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車      號：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請粘貼申請人汽車駕駛執照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正面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影本、汽車行車執照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正反面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影本於下列表格內，謝謝！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通行證費用計算方式：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1.汽車通行證費用以學校公告為準。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4" w:right="0" w:hanging="25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2.請將本申請表與報名表一致寄至網學所辦公室，確定費用後於開學後收取。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044565" cy="46945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8480" y="1437485"/>
                          <a:ext cx="6035040" cy="46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證件影本粘貼處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6044565" cy="46945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4694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PMingLiu"/>
  <w:font w:name="Times New Roman"/>
  <w:font w:name="Gungsuh"/>
  <w:font w:name="SimSun"/>
  <w:font w:name="MingLiu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lvl w:ilvl="0">
      <w:start w:val="2"/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is.ncu.edu.tw/MpaySys/home_std.do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